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9FE" w:rsidRDefault="008639FE">
      <w:pPr>
        <w:pStyle w:val="Otsikko1"/>
      </w:pPr>
      <w:r>
        <w:t>Sivuston nimi</w:t>
      </w:r>
    </w:p>
    <w:p w:rsidR="000711C3" w:rsidRDefault="008639FE" w:rsidP="008639FE">
      <w:pPr>
        <w:pStyle w:val="Otsikko1"/>
        <w:spacing w:after="360"/>
      </w:pPr>
      <w:r>
        <w:t>Helppokäyttöisyyden arviointi</w:t>
      </w:r>
    </w:p>
    <w:p w:rsidR="00E52D8A" w:rsidRDefault="00E52D8A" w:rsidP="00E52D8A">
      <w:pPr>
        <w:rPr>
          <w:sz w:val="24"/>
          <w:szCs w:val="24"/>
        </w:rPr>
      </w:pPr>
    </w:p>
    <w:p w:rsidR="00BE552B" w:rsidRPr="00E52D8A" w:rsidRDefault="00BE552B" w:rsidP="00E52D8A">
      <w:pPr>
        <w:rPr>
          <w:sz w:val="24"/>
          <w:szCs w:val="24"/>
        </w:rPr>
      </w:pPr>
      <w:bookmarkStart w:id="0" w:name="_GoBack"/>
      <w:bookmarkEnd w:id="0"/>
    </w:p>
    <w:p w:rsidR="00AB26B8" w:rsidRDefault="00AB26B8" w:rsidP="00AB26B8">
      <w:pPr>
        <w:pStyle w:val="Otsikko2"/>
      </w:pPr>
      <w:r>
        <w:t>Merkkien selitykset</w:t>
      </w:r>
    </w:p>
    <w:p w:rsidR="00E52D8A" w:rsidRPr="00E52D8A" w:rsidRDefault="00E52D8A" w:rsidP="00E52D8A"/>
    <w:p w:rsidR="00AB26B8" w:rsidRPr="00761B14" w:rsidRDefault="00AB26B8" w:rsidP="00E52D8A">
      <w:pPr>
        <w:pStyle w:val="Standard"/>
        <w:spacing w:line="240" w:lineRule="auto"/>
        <w:ind w:left="62"/>
        <w:rPr>
          <w:lang w:val="fi-FI"/>
        </w:rPr>
      </w:pPr>
      <w:r>
        <w:rPr>
          <w:rFonts w:ascii="MS Mincho" w:eastAsia="MS Mincho" w:hAnsi="MS Mincho" w:cs="MS Mincho" w:hint="eastAsia"/>
          <w:color w:val="00B050"/>
          <w:sz w:val="48"/>
          <w:szCs w:val="48"/>
          <w:lang w:val="fi-FI"/>
        </w:rPr>
        <w:t>✔</w:t>
      </w:r>
      <w:r w:rsidR="00E52D8A" w:rsidRPr="00E52D8A">
        <w:rPr>
          <w:rFonts w:hint="eastAsia"/>
        </w:rPr>
        <w:t xml:space="preserve"> </w:t>
      </w:r>
      <w:r>
        <w:rPr>
          <w:rFonts w:eastAsia="MS Mincho"/>
          <w:sz w:val="24"/>
          <w:szCs w:val="24"/>
          <w:lang w:val="fi-FI"/>
        </w:rPr>
        <w:t>arvioitava asia on kunnossa</w:t>
      </w:r>
    </w:p>
    <w:p w:rsidR="00E52D8A" w:rsidRPr="00E52D8A" w:rsidRDefault="00AB26B8" w:rsidP="00E52D8A">
      <w:pPr>
        <w:pStyle w:val="Standard"/>
        <w:spacing w:line="240" w:lineRule="auto"/>
        <w:ind w:left="62"/>
        <w:rPr>
          <w:rFonts w:eastAsia="MS Mincho"/>
          <w:sz w:val="24"/>
          <w:szCs w:val="24"/>
          <w:lang w:val="fi-FI"/>
        </w:rPr>
      </w:pPr>
      <w:r>
        <w:rPr>
          <w:rFonts w:ascii="MS Mincho" w:eastAsia="MS Mincho" w:hAnsi="MS Mincho" w:cs="MS Mincho" w:hint="eastAsia"/>
          <w:color w:val="FF0000"/>
          <w:sz w:val="48"/>
          <w:szCs w:val="48"/>
          <w:lang w:val="fi-FI"/>
        </w:rPr>
        <w:t>✗</w:t>
      </w:r>
      <w:r w:rsidR="00E52D8A" w:rsidRPr="00E52D8A">
        <w:t xml:space="preserve"> </w:t>
      </w:r>
      <w:r>
        <w:rPr>
          <w:rFonts w:eastAsia="MS Mincho"/>
          <w:sz w:val="24"/>
          <w:szCs w:val="24"/>
          <w:lang w:val="fi-FI"/>
        </w:rPr>
        <w:t>arvioitavassa asiassa on korjattavaa</w:t>
      </w:r>
      <w:r>
        <w:rPr>
          <w:rFonts w:ascii="MS Mincho" w:eastAsia="MS Mincho" w:hAnsi="MS Mincho" w:cs="MS Mincho" w:hint="eastAsia"/>
          <w:sz w:val="24"/>
          <w:szCs w:val="24"/>
          <w:lang w:val="fi-FI"/>
        </w:rPr>
        <w:br/>
      </w:r>
      <w:r w:rsidRPr="00B8231E">
        <w:rPr>
          <w:rFonts w:ascii="MS Mincho" w:eastAsia="MS Mincho" w:hAnsi="MS Mincho" w:cs="MS Mincho" w:hint="eastAsia"/>
          <w:bCs/>
          <w:i/>
          <w:sz w:val="48"/>
          <w:szCs w:val="48"/>
          <w:lang w:val="fi-FI"/>
        </w:rPr>
        <w:t>-</w:t>
      </w:r>
      <w:r w:rsidR="00E52D8A">
        <w:rPr>
          <w:rFonts w:ascii="MS Mincho" w:eastAsia="MS Mincho" w:hAnsi="MS Mincho" w:cs="MS Mincho"/>
          <w:bCs/>
          <w:i/>
          <w:sz w:val="48"/>
          <w:szCs w:val="48"/>
          <w:lang w:val="fi-FI"/>
        </w:rPr>
        <w:t xml:space="preserve"> </w:t>
      </w:r>
      <w:r w:rsidR="00E52D8A" w:rsidRPr="00E52D8A">
        <w:t xml:space="preserve"> </w:t>
      </w:r>
      <w:r>
        <w:rPr>
          <w:rFonts w:eastAsia="MS Mincho"/>
          <w:sz w:val="24"/>
          <w:szCs w:val="24"/>
          <w:lang w:val="fi-FI"/>
        </w:rPr>
        <w:t>asiaa ei voi arvioida tai sitä ei esiinny sivustolla</w:t>
      </w:r>
    </w:p>
    <w:p w:rsidR="008639FE" w:rsidRPr="008639FE" w:rsidRDefault="008639FE" w:rsidP="00E52D8A"/>
    <w:p w:rsidR="000711C3" w:rsidRDefault="002A34D2">
      <w:pPr>
        <w:pStyle w:val="Otsikko2"/>
      </w:pPr>
      <w:r>
        <w:t xml:space="preserve">1. </w:t>
      </w:r>
      <w:r w:rsidR="00691142">
        <w:t>Sivuston</w:t>
      </w:r>
      <w:r>
        <w:t xml:space="preserve"> rakenne</w:t>
      </w:r>
    </w:p>
    <w:p w:rsidR="000711C3" w:rsidRDefault="000711C3"/>
    <w:tbl>
      <w:tblPr>
        <w:tblW w:w="988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19"/>
        <w:gridCol w:w="4510"/>
        <w:gridCol w:w="709"/>
      </w:tblGrid>
      <w:tr w:rsidR="000711C3" w:rsidTr="00E52D8A">
        <w:tc>
          <w:tcPr>
            <w:tcW w:w="851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Nro</w:t>
            </w:r>
          </w:p>
        </w:tc>
        <w:tc>
          <w:tcPr>
            <w:tcW w:w="381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69114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Arvioitava asia</w:t>
            </w:r>
          </w:p>
        </w:tc>
        <w:tc>
          <w:tcPr>
            <w:tcW w:w="4510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Kommentit</w:t>
            </w:r>
          </w:p>
        </w:tc>
        <w:tc>
          <w:tcPr>
            <w:tcW w:w="709" w:type="dxa"/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OK</w:t>
            </w:r>
          </w:p>
        </w:tc>
      </w:tr>
      <w:tr w:rsidR="000711C3" w:rsidTr="00E52D8A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1.1</w:t>
            </w:r>
          </w:p>
        </w:tc>
        <w:tc>
          <w:tcPr>
            <w:tcW w:w="38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34CA" w:rsidP="000734CA">
            <w:pPr>
              <w:spacing w:before="120" w:after="120" w:line="240" w:lineRule="auto"/>
              <w:ind w:right="57"/>
              <w:rPr>
                <w:sz w:val="22"/>
              </w:rPr>
            </w:pPr>
            <w:r>
              <w:rPr>
                <w:sz w:val="22"/>
              </w:rPr>
              <w:t>I</w:t>
            </w:r>
            <w:r w:rsidR="002A34D2">
              <w:rPr>
                <w:sz w:val="22"/>
              </w:rPr>
              <w:t xml:space="preserve">nformaation määrä </w:t>
            </w:r>
            <w:r>
              <w:rPr>
                <w:sz w:val="22"/>
              </w:rPr>
              <w:t>yhde</w:t>
            </w:r>
            <w:r w:rsidR="00E5304D">
              <w:rPr>
                <w:sz w:val="22"/>
              </w:rPr>
              <w:t xml:space="preserve">llä </w:t>
            </w:r>
            <w:r w:rsidR="00BE552B">
              <w:rPr>
                <w:sz w:val="22"/>
              </w:rPr>
              <w:t xml:space="preserve">sivunäkymällä </w:t>
            </w:r>
            <w:r>
              <w:rPr>
                <w:sz w:val="22"/>
              </w:rPr>
              <w:t>on riittävän pieni.</w:t>
            </w:r>
          </w:p>
          <w:p w:rsidR="00E5304D" w:rsidRDefault="00E5304D" w:rsidP="000734CA">
            <w:pPr>
              <w:spacing w:before="120" w:after="120" w:line="240" w:lineRule="auto"/>
              <w:ind w:right="57"/>
              <w:rPr>
                <w:sz w:val="22"/>
              </w:rPr>
            </w:pPr>
          </w:p>
        </w:tc>
        <w:tc>
          <w:tcPr>
            <w:tcW w:w="4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1.2</w:t>
            </w:r>
          </w:p>
        </w:tc>
        <w:tc>
          <w:tcPr>
            <w:tcW w:w="38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34CA" w:rsidP="000734CA">
            <w:pPr>
              <w:spacing w:before="120" w:after="120" w:line="240" w:lineRule="auto"/>
              <w:ind w:right="57"/>
              <w:rPr>
                <w:sz w:val="22"/>
              </w:rPr>
            </w:pPr>
            <w:r>
              <w:rPr>
                <w:sz w:val="22"/>
              </w:rPr>
              <w:t>Sivuston rakenne on sella</w:t>
            </w:r>
            <w:r w:rsidR="00E5304D">
              <w:rPr>
                <w:sz w:val="22"/>
              </w:rPr>
              <w:t>i</w:t>
            </w:r>
            <w:r>
              <w:rPr>
                <w:sz w:val="22"/>
              </w:rPr>
              <w:t>nen, että käyttäjän huomio kiinnittyy olennaisiin asioihin.</w:t>
            </w:r>
          </w:p>
          <w:p w:rsidR="00E5304D" w:rsidRDefault="00E5304D" w:rsidP="000734CA">
            <w:pPr>
              <w:spacing w:before="120" w:after="120" w:line="240" w:lineRule="auto"/>
              <w:ind w:right="57"/>
              <w:rPr>
                <w:sz w:val="22"/>
              </w:rPr>
            </w:pPr>
          </w:p>
        </w:tc>
        <w:tc>
          <w:tcPr>
            <w:tcW w:w="4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1.3</w:t>
            </w:r>
          </w:p>
        </w:tc>
        <w:tc>
          <w:tcPr>
            <w:tcW w:w="38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32" w:rsidRDefault="00FD4C32" w:rsidP="00FD4C32">
            <w:pPr>
              <w:spacing w:before="120" w:after="120" w:line="240" w:lineRule="auto"/>
              <w:ind w:right="57"/>
              <w:rPr>
                <w:sz w:val="22"/>
              </w:rPr>
            </w:pPr>
            <w:r>
              <w:rPr>
                <w:sz w:val="22"/>
              </w:rPr>
              <w:t>Sivupohjan perusosat (sisältö, navigaatio, muut sisäiset linkit) ovat tunnistettavia ja eroavat riittävästi toisistaan.</w:t>
            </w:r>
          </w:p>
          <w:p w:rsidR="00E5304D" w:rsidRDefault="00E5304D" w:rsidP="00FD4C32">
            <w:pPr>
              <w:spacing w:before="120" w:after="120" w:line="240" w:lineRule="auto"/>
              <w:ind w:right="57"/>
              <w:rPr>
                <w:sz w:val="22"/>
              </w:rPr>
            </w:pPr>
          </w:p>
        </w:tc>
        <w:tc>
          <w:tcPr>
            <w:tcW w:w="4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1.4</w:t>
            </w:r>
          </w:p>
        </w:tc>
        <w:tc>
          <w:tcPr>
            <w:tcW w:w="38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4C32" w:rsidRDefault="00FD4C32" w:rsidP="00FD4C32">
            <w:pPr>
              <w:spacing w:before="120" w:after="120" w:line="240" w:lineRule="auto"/>
              <w:ind w:right="57"/>
              <w:rPr>
                <w:sz w:val="22"/>
              </w:rPr>
            </w:pPr>
            <w:r>
              <w:rPr>
                <w:sz w:val="22"/>
              </w:rPr>
              <w:t>Sivupohjan rakenne on yhdenmukainen sivuston eri osioissa (esim. sivun perusosat sijaitsevat aina samoissa kohdissa).</w:t>
            </w:r>
          </w:p>
          <w:p w:rsidR="00E5304D" w:rsidRDefault="00E5304D" w:rsidP="00FD4C32">
            <w:pPr>
              <w:spacing w:before="120" w:after="120" w:line="240" w:lineRule="auto"/>
              <w:ind w:right="57"/>
              <w:rPr>
                <w:sz w:val="22"/>
              </w:rPr>
            </w:pPr>
          </w:p>
        </w:tc>
        <w:tc>
          <w:tcPr>
            <w:tcW w:w="4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1.5</w:t>
            </w:r>
          </w:p>
        </w:tc>
        <w:tc>
          <w:tcPr>
            <w:tcW w:w="38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34CA" w:rsidP="000734CA">
            <w:pPr>
              <w:spacing w:before="120" w:after="120" w:line="240" w:lineRule="auto"/>
              <w:ind w:right="57"/>
              <w:rPr>
                <w:sz w:val="22"/>
              </w:rPr>
            </w:pPr>
            <w:r>
              <w:rPr>
                <w:sz w:val="22"/>
              </w:rPr>
              <w:t>Sivun</w:t>
            </w:r>
            <w:r w:rsidR="002A34D2">
              <w:rPr>
                <w:sz w:val="22"/>
              </w:rPr>
              <w:t xml:space="preserve"> oleellisimmat sisällöt tai muut toiminnot </w:t>
            </w:r>
            <w:r>
              <w:rPr>
                <w:sz w:val="22"/>
              </w:rPr>
              <w:t xml:space="preserve">ovat </w:t>
            </w:r>
            <w:r w:rsidR="002A34D2">
              <w:rPr>
                <w:sz w:val="22"/>
              </w:rPr>
              <w:t>sivun yläosassa</w:t>
            </w:r>
            <w:r w:rsidR="00FD4C32">
              <w:rPr>
                <w:sz w:val="22"/>
              </w:rPr>
              <w:t xml:space="preserve">. </w:t>
            </w:r>
          </w:p>
          <w:p w:rsidR="00E5304D" w:rsidRDefault="00E5304D" w:rsidP="000734CA">
            <w:pPr>
              <w:spacing w:before="120" w:after="120" w:line="240" w:lineRule="auto"/>
              <w:ind w:right="57"/>
              <w:rPr>
                <w:sz w:val="22"/>
              </w:rPr>
            </w:pPr>
          </w:p>
        </w:tc>
        <w:tc>
          <w:tcPr>
            <w:tcW w:w="4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1.6</w:t>
            </w:r>
          </w:p>
        </w:tc>
        <w:tc>
          <w:tcPr>
            <w:tcW w:w="3819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34CA" w:rsidP="00E5304D">
            <w:pPr>
              <w:spacing w:before="120" w:after="120" w:line="240" w:lineRule="auto"/>
              <w:ind w:right="57"/>
              <w:rPr>
                <w:sz w:val="22"/>
              </w:rPr>
            </w:pPr>
            <w:r>
              <w:rPr>
                <w:sz w:val="22"/>
              </w:rPr>
              <w:t>J</w:t>
            </w:r>
            <w:r w:rsidR="002A34D2">
              <w:rPr>
                <w:sz w:val="22"/>
              </w:rPr>
              <w:t xml:space="preserve">okaisella sivulla </w:t>
            </w:r>
            <w:r>
              <w:rPr>
                <w:sz w:val="22"/>
              </w:rPr>
              <w:t xml:space="preserve">on </w:t>
            </w:r>
            <w:r w:rsidR="00E5304D">
              <w:rPr>
                <w:sz w:val="22"/>
              </w:rPr>
              <w:t xml:space="preserve">helposti havaittava </w:t>
            </w:r>
            <w:r w:rsidR="002A34D2">
              <w:rPr>
                <w:sz w:val="22"/>
              </w:rPr>
              <w:t>linkki etusivulle</w:t>
            </w:r>
            <w:r w:rsidR="00E5304D">
              <w:rPr>
                <w:sz w:val="22"/>
              </w:rPr>
              <w:t>.</w:t>
            </w:r>
          </w:p>
          <w:p w:rsidR="00E5304D" w:rsidRDefault="00E5304D" w:rsidP="00E5304D">
            <w:pPr>
              <w:spacing w:before="120" w:after="120" w:line="240" w:lineRule="auto"/>
              <w:ind w:right="57"/>
              <w:rPr>
                <w:sz w:val="22"/>
              </w:rPr>
            </w:pPr>
          </w:p>
        </w:tc>
        <w:tc>
          <w:tcPr>
            <w:tcW w:w="4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</w:tbl>
    <w:p w:rsidR="000711C3" w:rsidRDefault="000711C3">
      <w:pPr>
        <w:spacing w:after="0"/>
        <w:ind w:left="57" w:right="57"/>
      </w:pPr>
    </w:p>
    <w:p w:rsidR="00E52D8A" w:rsidRDefault="00E52D8A" w:rsidP="00E52D8A"/>
    <w:p w:rsidR="000711C3" w:rsidRDefault="002A34D2">
      <w:pPr>
        <w:pStyle w:val="Otsikko2"/>
      </w:pPr>
      <w:r>
        <w:t>2. Navigaatio</w:t>
      </w:r>
    </w:p>
    <w:p w:rsidR="000711C3" w:rsidRDefault="000711C3"/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17"/>
        <w:gridCol w:w="4512"/>
        <w:gridCol w:w="709"/>
      </w:tblGrid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Nro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34CA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Arvioitava asia</w:t>
            </w: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Kommentit</w:t>
            </w: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OK</w:t>
            </w: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2.1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34CA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Na</w:t>
            </w:r>
            <w:r w:rsidR="002A34D2">
              <w:rPr>
                <w:sz w:val="22"/>
              </w:rPr>
              <w:t xml:space="preserve">vigaatiorakenne </w:t>
            </w:r>
            <w:r>
              <w:rPr>
                <w:sz w:val="22"/>
              </w:rPr>
              <w:t>on selkeä ja helppokäyttöinen</w:t>
            </w:r>
            <w:r w:rsidR="00FD4C32">
              <w:rPr>
                <w:sz w:val="22"/>
              </w:rPr>
              <w:t xml:space="preserve"> eikä erilaisia navigaatiorakenteita ole liikaa.</w:t>
            </w:r>
          </w:p>
          <w:p w:rsidR="00E5304D" w:rsidRDefault="00E5304D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34CA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A" w:rsidRDefault="00E5304D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2.2.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A" w:rsidRDefault="00E5304D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Käyttäjä näkee selvästi oman sijaintinsa sivustossa. </w:t>
            </w:r>
          </w:p>
          <w:p w:rsidR="00E5304D" w:rsidRDefault="00E5304D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A" w:rsidRDefault="000734CA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4CA" w:rsidRDefault="000734CA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2.3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E5304D" w:rsidP="000734CA">
            <w:pPr>
              <w:spacing w:before="120" w:after="120" w:line="240" w:lineRule="auto"/>
              <w:ind w:right="57"/>
              <w:rPr>
                <w:sz w:val="22"/>
              </w:rPr>
            </w:pPr>
            <w:r>
              <w:rPr>
                <w:sz w:val="22"/>
              </w:rPr>
              <w:t>Navigaation linkkitekstit vastaavat kohdesivu</w:t>
            </w:r>
            <w:r w:rsidR="00FD4C32">
              <w:rPr>
                <w:sz w:val="22"/>
              </w:rPr>
              <w:t xml:space="preserve">illa olevia </w:t>
            </w:r>
            <w:r>
              <w:rPr>
                <w:sz w:val="22"/>
              </w:rPr>
              <w:t xml:space="preserve">pääotsikoita. </w:t>
            </w:r>
          </w:p>
          <w:p w:rsidR="00E5304D" w:rsidRDefault="00E5304D" w:rsidP="000734CA">
            <w:pPr>
              <w:spacing w:before="120" w:after="120" w:line="240" w:lineRule="auto"/>
              <w:ind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</w:t>
            </w:r>
            <w:r w:rsidR="00E5304D">
              <w:rPr>
                <w:b/>
                <w:bCs/>
                <w:sz w:val="22"/>
              </w:rPr>
              <w:t>4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34CA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Kaikki</w:t>
            </w:r>
            <w:r w:rsidR="002A34D2">
              <w:rPr>
                <w:sz w:val="22"/>
              </w:rPr>
              <w:t xml:space="preserve"> navigaatiorakenteen linkit </w:t>
            </w:r>
            <w:r w:rsidR="000C48B9">
              <w:rPr>
                <w:sz w:val="22"/>
              </w:rPr>
              <w:t xml:space="preserve">vievät sivuston sisälle. Jos jokin linkki vie sivuston ulkopuolelle, se </w:t>
            </w:r>
            <w:r w:rsidR="002D1C80">
              <w:rPr>
                <w:sz w:val="22"/>
              </w:rPr>
              <w:t xml:space="preserve">on perusteltua ja </w:t>
            </w:r>
            <w:r w:rsidR="000C48B9">
              <w:rPr>
                <w:sz w:val="22"/>
              </w:rPr>
              <w:t xml:space="preserve">kerrotaan käyttäjälle selkeästi. </w:t>
            </w:r>
            <w:r w:rsidR="00FD4C32">
              <w:rPr>
                <w:sz w:val="22"/>
              </w:rPr>
              <w:t xml:space="preserve"> </w:t>
            </w:r>
          </w:p>
          <w:p w:rsidR="00E5304D" w:rsidRDefault="00E5304D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</w:tbl>
    <w:p w:rsidR="008639FE" w:rsidRDefault="008639FE">
      <w:pPr>
        <w:pStyle w:val="Otsikko2"/>
      </w:pPr>
    </w:p>
    <w:p w:rsidR="000711C3" w:rsidRDefault="002A34D2">
      <w:pPr>
        <w:pStyle w:val="Otsikko2"/>
      </w:pPr>
      <w:r>
        <w:t>3. Sisällön ulkoasu</w:t>
      </w:r>
    </w:p>
    <w:p w:rsidR="000711C3" w:rsidRDefault="000711C3"/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17"/>
        <w:gridCol w:w="4512"/>
        <w:gridCol w:w="709"/>
      </w:tblGrid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Nro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Arvioitava asia</w:t>
            </w: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Kommentit</w:t>
            </w: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OK</w:t>
            </w: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3.1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4D" w:rsidRDefault="00E5304D" w:rsidP="00E5304D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Käytössä on helppolukuinen, selkeä ja yleinen fontti.</w:t>
            </w:r>
          </w:p>
          <w:p w:rsidR="00E5304D" w:rsidRDefault="00E5304D" w:rsidP="00E5304D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3.2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304D" w:rsidRDefault="00E5304D" w:rsidP="00E5304D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Fonttikoko </w:t>
            </w:r>
            <w:r w:rsidR="00BE552B">
              <w:rPr>
                <w:sz w:val="22"/>
              </w:rPr>
              <w:t xml:space="preserve">ja riviväli ovat riittävän suuria ja sisältöpalsta riittävän kapea. </w:t>
            </w:r>
          </w:p>
          <w:p w:rsidR="00E5304D" w:rsidRDefault="00E5304D" w:rsidP="00E5304D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3.3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34CA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P</w:t>
            </w:r>
            <w:r w:rsidR="002A34D2">
              <w:rPr>
                <w:sz w:val="22"/>
              </w:rPr>
              <w:t xml:space="preserve">ääotsikko, väliotsikko, ingressi ja leipäteksti erottuvat </w:t>
            </w:r>
            <w:r>
              <w:rPr>
                <w:sz w:val="22"/>
              </w:rPr>
              <w:t>toisistaan.</w:t>
            </w:r>
          </w:p>
          <w:p w:rsidR="00E5304D" w:rsidRDefault="00E5304D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3.4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34CA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Teksti on ladottu oikealta reunalta </w:t>
            </w:r>
            <w:proofErr w:type="spellStart"/>
            <w:r>
              <w:rPr>
                <w:sz w:val="22"/>
              </w:rPr>
              <w:t>liehuksi</w:t>
            </w:r>
            <w:proofErr w:type="spellEnd"/>
            <w:r>
              <w:rPr>
                <w:sz w:val="22"/>
              </w:rPr>
              <w:t>.</w:t>
            </w:r>
          </w:p>
          <w:p w:rsidR="00E5304D" w:rsidRDefault="00E5304D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3.5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BE552B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Fontit, tekstit ja sisältöpalsta pysyvät luettavina ja hallittavana, jos käyttäjä suurentaa tai kohdentaa tekstiä. </w:t>
            </w:r>
          </w:p>
          <w:p w:rsidR="00E5304D" w:rsidRDefault="00E5304D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tabs>
                <w:tab w:val="left" w:pos="1845"/>
              </w:tabs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tabs>
                <w:tab w:val="left" w:pos="1845"/>
              </w:tabs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</w:tbl>
    <w:p w:rsidR="000711C3" w:rsidRDefault="000711C3">
      <w:pPr>
        <w:pStyle w:val="Otsikko2"/>
      </w:pPr>
    </w:p>
    <w:p w:rsidR="000711C3" w:rsidRDefault="002A34D2">
      <w:pPr>
        <w:pStyle w:val="Otsikko2"/>
      </w:pPr>
      <w:r>
        <w:t>4. Linkit</w:t>
      </w:r>
    </w:p>
    <w:p w:rsidR="000711C3" w:rsidRDefault="000711C3"/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17"/>
        <w:gridCol w:w="4512"/>
        <w:gridCol w:w="709"/>
      </w:tblGrid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Nro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Arvioitava asia</w:t>
            </w: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Kommentit</w:t>
            </w: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OK</w:t>
            </w:r>
          </w:p>
        </w:tc>
      </w:tr>
      <w:tr w:rsidR="000711C3" w:rsidTr="00E52D8A">
        <w:trPr>
          <w:trHeight w:val="1443"/>
        </w:trPr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4.1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39" w:rsidRDefault="000734CA" w:rsidP="000734CA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Linkit on merkitty niin, että ne </w:t>
            </w:r>
            <w:r w:rsidR="00E5304D">
              <w:rPr>
                <w:sz w:val="22"/>
              </w:rPr>
              <w:t xml:space="preserve">on </w:t>
            </w:r>
            <w:r>
              <w:rPr>
                <w:sz w:val="22"/>
              </w:rPr>
              <w:t xml:space="preserve">helppo tunnistaa linkeiksi. Samaa merkitsemistapaa </w:t>
            </w:r>
            <w:r w:rsidR="00E5304D">
              <w:rPr>
                <w:sz w:val="22"/>
              </w:rPr>
              <w:t xml:space="preserve">ei käytetä </w:t>
            </w:r>
            <w:r w:rsidR="00FD4C32">
              <w:rPr>
                <w:sz w:val="22"/>
              </w:rPr>
              <w:t xml:space="preserve">sivuston muissa teksteissä. </w:t>
            </w:r>
            <w:r>
              <w:rPr>
                <w:sz w:val="22"/>
              </w:rPr>
              <w:t xml:space="preserve"> </w:t>
            </w:r>
          </w:p>
          <w:p w:rsidR="00E5304D" w:rsidRDefault="00E5304D" w:rsidP="000734CA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  <w:r w:rsidR="0038028B">
              <w:rPr>
                <w:b/>
                <w:bCs/>
                <w:sz w:val="22"/>
              </w:rPr>
              <w:t>2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639" w:rsidRDefault="000734CA" w:rsidP="000734CA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L</w:t>
            </w:r>
            <w:r w:rsidR="002A34D2">
              <w:rPr>
                <w:sz w:val="22"/>
              </w:rPr>
              <w:t xml:space="preserve">inkkiteksti </w:t>
            </w:r>
            <w:r>
              <w:rPr>
                <w:sz w:val="22"/>
              </w:rPr>
              <w:t xml:space="preserve">tai sen ympärillä oleva teksti kertoo, minne linkki johtaa. </w:t>
            </w:r>
          </w:p>
          <w:p w:rsidR="00E5304D" w:rsidRDefault="00E5304D" w:rsidP="000734CA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tabs>
                <w:tab w:val="left" w:pos="1845"/>
              </w:tabs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tabs>
                <w:tab w:val="left" w:pos="1845"/>
              </w:tabs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</w:t>
            </w:r>
            <w:r w:rsidR="0038028B">
              <w:rPr>
                <w:b/>
                <w:bCs/>
                <w:sz w:val="22"/>
              </w:rPr>
              <w:t>3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34CA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Linkit avautuvat johdonmukaisesti samaan tai uuteen ikkunaan. </w:t>
            </w:r>
          </w:p>
          <w:p w:rsidR="00E5304D" w:rsidRDefault="00E5304D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tabs>
                <w:tab w:val="left" w:pos="1845"/>
              </w:tabs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tabs>
                <w:tab w:val="left" w:pos="1845"/>
              </w:tabs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</w:tbl>
    <w:p w:rsidR="000711C3" w:rsidRDefault="000711C3"/>
    <w:p w:rsidR="008639FE" w:rsidRDefault="008639FE"/>
    <w:p w:rsidR="00E52D8A" w:rsidRDefault="00E52D8A"/>
    <w:p w:rsidR="00E52D8A" w:rsidRDefault="00E52D8A"/>
    <w:p w:rsidR="00E52D8A" w:rsidRDefault="00E52D8A"/>
    <w:p w:rsidR="00E52D8A" w:rsidRDefault="00E52D8A"/>
    <w:p w:rsidR="000711C3" w:rsidRDefault="002A34D2">
      <w:pPr>
        <w:pStyle w:val="Otsikko2"/>
      </w:pPr>
      <w:r>
        <w:t>5. Hakutoiminto</w:t>
      </w:r>
    </w:p>
    <w:p w:rsidR="000711C3" w:rsidRDefault="000711C3"/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17"/>
        <w:gridCol w:w="4512"/>
        <w:gridCol w:w="709"/>
      </w:tblGrid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Nro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Arvioitava asia</w:t>
            </w: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Kommentit</w:t>
            </w: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OK</w:t>
            </w:r>
          </w:p>
        </w:tc>
      </w:tr>
      <w:tr w:rsidR="000711C3" w:rsidTr="00E52D8A">
        <w:trPr>
          <w:trHeight w:val="1018"/>
        </w:trPr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5.1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E5304D" w:rsidP="00E5304D">
            <w:pPr>
              <w:spacing w:before="120" w:after="120" w:line="240" w:lineRule="auto"/>
              <w:ind w:right="57"/>
              <w:rPr>
                <w:sz w:val="22"/>
              </w:rPr>
            </w:pPr>
            <w:r>
              <w:rPr>
                <w:sz w:val="22"/>
              </w:rPr>
              <w:t>Hakutoiminto on helppokäyttöinen.</w:t>
            </w: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rPr>
          <w:trHeight w:val="1401"/>
        </w:trPr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5.2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E5304D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Haku</w:t>
            </w:r>
            <w:r w:rsidR="00FD4C32">
              <w:rPr>
                <w:sz w:val="22"/>
              </w:rPr>
              <w:t xml:space="preserve"> toimii loogisesti ja hakee sisällöstä kattavasti. </w:t>
            </w: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rPr>
          <w:trHeight w:val="1333"/>
        </w:trPr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5.3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FD4C32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Hakutulokset on esitetty ymmärrettävästi ja selkeästi.</w:t>
            </w: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</w:tbl>
    <w:p w:rsidR="000711C3" w:rsidRDefault="000711C3"/>
    <w:p w:rsidR="000711C3" w:rsidRDefault="000711C3"/>
    <w:p w:rsidR="000711C3" w:rsidRDefault="0038028B">
      <w:pPr>
        <w:pStyle w:val="Otsikko2"/>
      </w:pPr>
      <w:r>
        <w:t>6.</w:t>
      </w:r>
      <w:r w:rsidR="002A34D2">
        <w:t xml:space="preserve"> Lomakkeet</w:t>
      </w:r>
    </w:p>
    <w:p w:rsidR="000711C3" w:rsidRDefault="000711C3"/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817"/>
        <w:gridCol w:w="4512"/>
        <w:gridCol w:w="851"/>
      </w:tblGrid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Nro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Arvioitava asia</w:t>
            </w: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Kommentit</w:t>
            </w:r>
          </w:p>
        </w:tc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OK</w:t>
            </w: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2A34D2">
              <w:rPr>
                <w:b/>
                <w:bCs/>
                <w:sz w:val="22"/>
              </w:rPr>
              <w:t>.1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FD4C32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Lomakkeiden tekstit ja painikkeet ovat riittävän suuria ja helppokäyttöisiä. </w:t>
            </w:r>
          </w:p>
          <w:p w:rsidR="008639FE" w:rsidRDefault="008639FE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2A34D2">
              <w:rPr>
                <w:b/>
                <w:bCs/>
                <w:sz w:val="22"/>
              </w:rPr>
              <w:t>.2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FD4C32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Lomakekenttä ja siihen liittyvä teksti on helppo hahmottaa yhdeksi kokonaisuudeksi.</w:t>
            </w:r>
          </w:p>
          <w:p w:rsidR="008639FE" w:rsidRDefault="008639FE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  <w:r w:rsidR="002A34D2">
              <w:rPr>
                <w:b/>
                <w:bCs/>
                <w:sz w:val="22"/>
              </w:rPr>
              <w:t>.3</w:t>
            </w:r>
          </w:p>
        </w:tc>
        <w:tc>
          <w:tcPr>
            <w:tcW w:w="3817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9FE" w:rsidRDefault="00FD4C32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>Lomakkeet toimivat loogisesti ja ovat helppoja käyttää.</w:t>
            </w:r>
          </w:p>
          <w:p w:rsidR="000711C3" w:rsidRDefault="00FD4C32">
            <w:pPr>
              <w:spacing w:before="120" w:after="120" w:line="240" w:lineRule="auto"/>
              <w:ind w:left="57" w:right="5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12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</w:tbl>
    <w:p w:rsidR="000711C3" w:rsidRDefault="000711C3"/>
    <w:p w:rsidR="00E52D8A" w:rsidRDefault="00E52D8A"/>
    <w:p w:rsidR="00E52D8A" w:rsidRDefault="00E52D8A"/>
    <w:p w:rsidR="008639FE" w:rsidRDefault="008639FE"/>
    <w:p w:rsidR="000711C3" w:rsidRDefault="0038028B">
      <w:pPr>
        <w:pStyle w:val="Otsikko2"/>
      </w:pPr>
      <w:r>
        <w:t>7</w:t>
      </w:r>
      <w:r w:rsidR="002A34D2">
        <w:t>. Virhetilanteet</w:t>
      </w:r>
    </w:p>
    <w:p w:rsidR="000711C3" w:rsidRDefault="000711C3"/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675"/>
        <w:gridCol w:w="4654"/>
        <w:gridCol w:w="851"/>
      </w:tblGrid>
      <w:tr w:rsidR="000711C3" w:rsidTr="00E52D8A"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Nro</w:t>
            </w:r>
          </w:p>
        </w:tc>
        <w:tc>
          <w:tcPr>
            <w:tcW w:w="367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Arvioitava asia</w:t>
            </w:r>
          </w:p>
        </w:tc>
        <w:tc>
          <w:tcPr>
            <w:tcW w:w="46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Lisätiedot</w:t>
            </w:r>
          </w:p>
        </w:tc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2A34D2">
            <w:pPr>
              <w:spacing w:before="120" w:after="120" w:line="240" w:lineRule="auto"/>
              <w:ind w:right="57"/>
              <w:jc w:val="center"/>
              <w:rPr>
                <w:b/>
                <w:bCs/>
                <w:color w:val="FFFFFF"/>
                <w:sz w:val="22"/>
              </w:rPr>
            </w:pPr>
            <w:r>
              <w:rPr>
                <w:b/>
                <w:bCs/>
                <w:color w:val="FFFFFF"/>
                <w:sz w:val="22"/>
              </w:rPr>
              <w:t>OK</w:t>
            </w:r>
          </w:p>
        </w:tc>
      </w:tr>
      <w:tr w:rsidR="000711C3" w:rsidTr="00E52D8A">
        <w:trPr>
          <w:trHeight w:val="1247"/>
        </w:trPr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>
            <w:pPr>
              <w:spacing w:before="120" w:after="120" w:line="240" w:lineRule="auto"/>
              <w:ind w:right="57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  <w:r w:rsidR="002A34D2">
              <w:rPr>
                <w:b/>
                <w:bCs/>
                <w:sz w:val="22"/>
              </w:rPr>
              <w:t>.1</w:t>
            </w:r>
          </w:p>
        </w:tc>
        <w:tc>
          <w:tcPr>
            <w:tcW w:w="367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38028B" w:rsidP="00BE552B">
            <w:pPr>
              <w:spacing w:before="120" w:after="120" w:line="240" w:lineRule="auto"/>
              <w:ind w:right="57"/>
              <w:rPr>
                <w:sz w:val="22"/>
              </w:rPr>
            </w:pPr>
            <w:r>
              <w:rPr>
                <w:sz w:val="22"/>
              </w:rPr>
              <w:t>Virhetilanteesta ilmoittava sivu on selkeä ja helppokäyttöinen.</w:t>
            </w:r>
          </w:p>
        </w:tc>
        <w:tc>
          <w:tcPr>
            <w:tcW w:w="465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C3" w:rsidRDefault="000711C3">
            <w:pPr>
              <w:spacing w:before="120" w:after="120" w:line="240" w:lineRule="auto"/>
              <w:ind w:left="57" w:right="57"/>
              <w:rPr>
                <w:sz w:val="22"/>
              </w:rPr>
            </w:pPr>
          </w:p>
        </w:tc>
      </w:tr>
    </w:tbl>
    <w:p w:rsidR="000711C3" w:rsidRDefault="000711C3">
      <w:pPr>
        <w:pStyle w:val="Otsikko2"/>
      </w:pPr>
    </w:p>
    <w:p w:rsidR="008639FE" w:rsidRPr="008639FE" w:rsidRDefault="008639FE" w:rsidP="008639FE"/>
    <w:p w:rsidR="00FD4C32" w:rsidRDefault="008639FE" w:rsidP="00FD4C32">
      <w:pPr>
        <w:pStyle w:val="Otsikko2"/>
      </w:pPr>
      <w:r>
        <w:t>Merkkien selitykset</w:t>
      </w:r>
    </w:p>
    <w:p w:rsidR="00FD4C32" w:rsidRPr="00FD4C32" w:rsidRDefault="00FD4C32" w:rsidP="00FD4C32"/>
    <w:p w:rsidR="00E52D8A" w:rsidRPr="00761B14" w:rsidRDefault="00E52D8A" w:rsidP="00E52D8A">
      <w:pPr>
        <w:pStyle w:val="Standard"/>
        <w:spacing w:line="240" w:lineRule="auto"/>
        <w:ind w:left="62"/>
        <w:rPr>
          <w:lang w:val="fi-FI"/>
        </w:rPr>
      </w:pPr>
      <w:r>
        <w:rPr>
          <w:rFonts w:ascii="MS Mincho" w:eastAsia="MS Mincho" w:hAnsi="MS Mincho" w:cs="MS Mincho" w:hint="eastAsia"/>
          <w:color w:val="00B050"/>
          <w:sz w:val="48"/>
          <w:szCs w:val="48"/>
          <w:lang w:val="fi-FI"/>
        </w:rPr>
        <w:t>✔</w:t>
      </w:r>
      <w:r w:rsidRPr="00E52D8A">
        <w:rPr>
          <w:rFonts w:hint="eastAsia"/>
        </w:rPr>
        <w:t xml:space="preserve"> </w:t>
      </w:r>
      <w:r>
        <w:rPr>
          <w:rFonts w:eastAsia="MS Mincho"/>
          <w:sz w:val="24"/>
          <w:szCs w:val="24"/>
          <w:lang w:val="fi-FI"/>
        </w:rPr>
        <w:t>arvioitava asia on kunnossa</w:t>
      </w:r>
    </w:p>
    <w:p w:rsidR="00E52D8A" w:rsidRPr="00E52D8A" w:rsidRDefault="00E52D8A" w:rsidP="00E52D8A">
      <w:pPr>
        <w:pStyle w:val="Standard"/>
        <w:spacing w:line="240" w:lineRule="auto"/>
        <w:ind w:left="62"/>
        <w:rPr>
          <w:rFonts w:eastAsia="MS Mincho"/>
          <w:sz w:val="24"/>
          <w:szCs w:val="24"/>
          <w:lang w:val="fi-FI"/>
        </w:rPr>
      </w:pPr>
      <w:r>
        <w:rPr>
          <w:rFonts w:ascii="MS Mincho" w:eastAsia="MS Mincho" w:hAnsi="MS Mincho" w:cs="MS Mincho" w:hint="eastAsia"/>
          <w:color w:val="FF0000"/>
          <w:sz w:val="48"/>
          <w:szCs w:val="48"/>
          <w:lang w:val="fi-FI"/>
        </w:rPr>
        <w:t>✗</w:t>
      </w:r>
      <w:r w:rsidRPr="00E52D8A">
        <w:t xml:space="preserve"> </w:t>
      </w:r>
      <w:r>
        <w:rPr>
          <w:rFonts w:eastAsia="MS Mincho"/>
          <w:sz w:val="24"/>
          <w:szCs w:val="24"/>
          <w:lang w:val="fi-FI"/>
        </w:rPr>
        <w:t>arvioitavassa asiassa on korjattavaa</w:t>
      </w:r>
      <w:r>
        <w:rPr>
          <w:rFonts w:ascii="MS Mincho" w:eastAsia="MS Mincho" w:hAnsi="MS Mincho" w:cs="MS Mincho" w:hint="eastAsia"/>
          <w:sz w:val="24"/>
          <w:szCs w:val="24"/>
          <w:lang w:val="fi-FI"/>
        </w:rPr>
        <w:br/>
      </w:r>
      <w:r w:rsidRPr="00B8231E">
        <w:rPr>
          <w:rFonts w:ascii="MS Mincho" w:eastAsia="MS Mincho" w:hAnsi="MS Mincho" w:cs="MS Mincho" w:hint="eastAsia"/>
          <w:bCs/>
          <w:i/>
          <w:sz w:val="48"/>
          <w:szCs w:val="48"/>
          <w:lang w:val="fi-FI"/>
        </w:rPr>
        <w:t>-</w:t>
      </w:r>
      <w:r>
        <w:rPr>
          <w:rFonts w:ascii="MS Mincho" w:eastAsia="MS Mincho" w:hAnsi="MS Mincho" w:cs="MS Mincho"/>
          <w:bCs/>
          <w:i/>
          <w:sz w:val="48"/>
          <w:szCs w:val="48"/>
          <w:lang w:val="fi-FI"/>
        </w:rPr>
        <w:t xml:space="preserve"> </w:t>
      </w:r>
      <w:r w:rsidRPr="00E52D8A">
        <w:t xml:space="preserve"> </w:t>
      </w:r>
      <w:r>
        <w:rPr>
          <w:rFonts w:eastAsia="MS Mincho"/>
          <w:sz w:val="24"/>
          <w:szCs w:val="24"/>
          <w:lang w:val="fi-FI"/>
        </w:rPr>
        <w:t>asiaa ei voi arvioida tai sitä ei esiinny sivustolla</w:t>
      </w:r>
    </w:p>
    <w:p w:rsidR="00FD4C32" w:rsidRPr="00761B14" w:rsidRDefault="00FD4C32" w:rsidP="00FD4C32">
      <w:pPr>
        <w:pStyle w:val="Standard"/>
        <w:ind w:left="60"/>
        <w:rPr>
          <w:lang w:val="fi-FI"/>
        </w:rPr>
      </w:pPr>
    </w:p>
    <w:p w:rsidR="000711C3" w:rsidRDefault="000711C3"/>
    <w:sectPr w:rsidR="000711C3" w:rsidSect="008639FE">
      <w:headerReference w:type="default" r:id="rId8"/>
      <w:footerReference w:type="default" r:id="rId9"/>
      <w:pgSz w:w="11906" w:h="16838" w:code="9"/>
      <w:pgMar w:top="1644" w:right="1418" w:bottom="1758" w:left="1418" w:header="851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797" w:rsidRDefault="007B3797">
      <w:pPr>
        <w:spacing w:after="0" w:line="240" w:lineRule="auto"/>
      </w:pPr>
      <w:r>
        <w:separator/>
      </w:r>
    </w:p>
  </w:endnote>
  <w:endnote w:type="continuationSeparator" w:id="0">
    <w:p w:rsidR="007B3797" w:rsidRDefault="007B3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89" w:rsidRDefault="002A34D2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3" cy="1007997"/>
          <wp:effectExtent l="0" t="0" r="2847" b="1653"/>
          <wp:wrapNone/>
          <wp:docPr id="2" name="Kuva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3" cy="10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797" w:rsidRDefault="007B37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B3797" w:rsidRDefault="007B3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189" w:rsidRDefault="002A34D2">
    <w:pPr>
      <w:pStyle w:val="Yltunniste"/>
    </w:pPr>
    <w:r>
      <w:rPr>
        <w:rFonts w:eastAsia="Verdana" w:cs="Verdana"/>
        <w:b/>
        <w:bCs/>
        <w:color w:val="FF950E"/>
        <w:sz w:val="24"/>
        <w:szCs w:val="24"/>
      </w:rPr>
      <w:t>Papunet</w:t>
    </w:r>
    <w:r>
      <w:rPr>
        <w:rFonts w:eastAsia="Verdana" w:cs="Verdana"/>
        <w:bCs/>
        <w:color w:val="808080"/>
        <w:sz w:val="22"/>
        <w:szCs w:val="24"/>
      </w:rPr>
      <w:tab/>
    </w:r>
    <w:r>
      <w:rPr>
        <w:rFonts w:eastAsia="Verdana" w:cs="Verdana"/>
        <w:bCs/>
        <w:color w:val="808080"/>
        <w:sz w:val="22"/>
        <w:szCs w:val="24"/>
      </w:rPr>
      <w:tab/>
    </w:r>
  </w:p>
  <w:p w:rsidR="007C2189" w:rsidRDefault="002A34D2">
    <w:pPr>
      <w:pStyle w:val="Yltunniste"/>
    </w:pPr>
    <w:r>
      <w:rPr>
        <w:rFonts w:eastAsia="Verdana" w:cs="Arial"/>
        <w:bCs/>
        <w:color w:val="808080"/>
        <w:sz w:val="22"/>
        <w:szCs w:val="20"/>
      </w:rPr>
      <w:t xml:space="preserve">Selkokielisen sivuston </w:t>
    </w:r>
    <w:r w:rsidR="008639FE">
      <w:rPr>
        <w:rFonts w:eastAsia="Verdana" w:cs="Arial"/>
        <w:bCs/>
        <w:color w:val="808080"/>
        <w:sz w:val="22"/>
        <w:szCs w:val="20"/>
      </w:rPr>
      <w:t>helppokäyttöisyyden arviointi</w:t>
    </w:r>
    <w:r>
      <w:rPr>
        <w:rFonts w:eastAsia="Verdana" w:cs="Arial"/>
        <w:bCs/>
        <w:color w:val="808080"/>
        <w:sz w:val="22"/>
        <w:szCs w:val="20"/>
      </w:rPr>
      <w:tab/>
      <w:t xml:space="preserve">Sivu </w:t>
    </w:r>
    <w:r>
      <w:rPr>
        <w:rFonts w:eastAsia="Verdana" w:cs="Arial"/>
        <w:bCs/>
        <w:color w:val="808080"/>
        <w:sz w:val="22"/>
        <w:szCs w:val="20"/>
      </w:rPr>
      <w:fldChar w:fldCharType="begin"/>
    </w:r>
    <w:r>
      <w:rPr>
        <w:rFonts w:eastAsia="Verdana" w:cs="Arial"/>
        <w:bCs/>
        <w:color w:val="808080"/>
        <w:sz w:val="22"/>
        <w:szCs w:val="20"/>
      </w:rPr>
      <w:instrText xml:space="preserve"> PAGE </w:instrText>
    </w:r>
    <w:r>
      <w:rPr>
        <w:rFonts w:eastAsia="Verdana" w:cs="Arial"/>
        <w:bCs/>
        <w:color w:val="808080"/>
        <w:sz w:val="22"/>
        <w:szCs w:val="20"/>
      </w:rPr>
      <w:fldChar w:fldCharType="separate"/>
    </w:r>
    <w:r>
      <w:rPr>
        <w:rFonts w:eastAsia="Verdana" w:cs="Arial"/>
        <w:bCs/>
        <w:color w:val="808080"/>
        <w:sz w:val="22"/>
        <w:szCs w:val="20"/>
      </w:rPr>
      <w:t>1</w:t>
    </w:r>
    <w:r>
      <w:rPr>
        <w:rFonts w:eastAsia="Verdana" w:cs="Arial"/>
        <w:bCs/>
        <w:color w:val="808080"/>
        <w:sz w:val="22"/>
        <w:szCs w:val="20"/>
      </w:rPr>
      <w:fldChar w:fldCharType="end"/>
    </w:r>
    <w:r>
      <w:rPr>
        <w:rFonts w:eastAsia="Verdana" w:cs="Arial"/>
        <w:bCs/>
        <w:color w:val="808080"/>
        <w:sz w:val="22"/>
        <w:szCs w:val="20"/>
      </w:rPr>
      <w:t>/</w:t>
    </w:r>
    <w:r>
      <w:rPr>
        <w:rFonts w:cs="Arial"/>
        <w:color w:val="808080"/>
        <w:sz w:val="22"/>
        <w:szCs w:val="20"/>
      </w:rPr>
      <w:fldChar w:fldCharType="begin"/>
    </w:r>
    <w:r>
      <w:rPr>
        <w:rFonts w:cs="Arial"/>
        <w:color w:val="808080"/>
        <w:sz w:val="22"/>
        <w:szCs w:val="20"/>
      </w:rPr>
      <w:instrText xml:space="preserve"> NUMPAGES </w:instrText>
    </w:r>
    <w:r>
      <w:rPr>
        <w:rFonts w:cs="Arial"/>
        <w:color w:val="808080"/>
        <w:sz w:val="22"/>
        <w:szCs w:val="20"/>
      </w:rPr>
      <w:fldChar w:fldCharType="separate"/>
    </w:r>
    <w:r>
      <w:rPr>
        <w:rFonts w:cs="Arial"/>
        <w:color w:val="808080"/>
        <w:sz w:val="22"/>
        <w:szCs w:val="20"/>
      </w:rPr>
      <w:t>8</w:t>
    </w:r>
    <w:r>
      <w:rPr>
        <w:rFonts w:cs="Arial"/>
        <w:color w:val="808080"/>
        <w:sz w:val="22"/>
        <w:szCs w:val="20"/>
      </w:rPr>
      <w:fldChar w:fldCharType="end"/>
    </w:r>
  </w:p>
  <w:p w:rsidR="007C2189" w:rsidRDefault="007B3797">
    <w:pPr>
      <w:pStyle w:val="Yltunnist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0B0C"/>
    <w:multiLevelType w:val="multilevel"/>
    <w:tmpl w:val="FF74BEAC"/>
    <w:styleLink w:val="LFO4"/>
    <w:lvl w:ilvl="0">
      <w:numFmt w:val="bullet"/>
      <w:pStyle w:val="Luettelokappale"/>
      <w:lvlText w:val="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1C3"/>
    <w:rsid w:val="00047D41"/>
    <w:rsid w:val="000711C3"/>
    <w:rsid w:val="000734CA"/>
    <w:rsid w:val="000B5412"/>
    <w:rsid w:val="000C48B9"/>
    <w:rsid w:val="001636D5"/>
    <w:rsid w:val="00203BB7"/>
    <w:rsid w:val="002A34D2"/>
    <w:rsid w:val="002B6E6C"/>
    <w:rsid w:val="002C687B"/>
    <w:rsid w:val="002D1C80"/>
    <w:rsid w:val="002D434E"/>
    <w:rsid w:val="0038028B"/>
    <w:rsid w:val="00396F7A"/>
    <w:rsid w:val="003B5C6D"/>
    <w:rsid w:val="003D4967"/>
    <w:rsid w:val="004108E4"/>
    <w:rsid w:val="004553A9"/>
    <w:rsid w:val="004F11F6"/>
    <w:rsid w:val="00691142"/>
    <w:rsid w:val="007B3797"/>
    <w:rsid w:val="007D0505"/>
    <w:rsid w:val="007F2A45"/>
    <w:rsid w:val="008639FE"/>
    <w:rsid w:val="00A36639"/>
    <w:rsid w:val="00AB26B8"/>
    <w:rsid w:val="00AC3822"/>
    <w:rsid w:val="00B8231E"/>
    <w:rsid w:val="00BD65C3"/>
    <w:rsid w:val="00BE552B"/>
    <w:rsid w:val="00CA09DC"/>
    <w:rsid w:val="00D45551"/>
    <w:rsid w:val="00E52D8A"/>
    <w:rsid w:val="00E5304D"/>
    <w:rsid w:val="00E57083"/>
    <w:rsid w:val="00F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289A"/>
  <w15:docId w15:val="{B99DF42B-4CA8-468C-B1B2-451085C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fi-F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uppressAutoHyphens/>
    </w:pPr>
    <w:rPr>
      <w:rFonts w:ascii="Arial" w:hAnsi="Arial"/>
      <w:sz w:val="20"/>
    </w:rPr>
  </w:style>
  <w:style w:type="paragraph" w:styleId="Otsikko1">
    <w:name w:val="heading 1"/>
    <w:basedOn w:val="Normaali"/>
    <w:next w:val="Normaali"/>
    <w:uiPriority w:val="9"/>
    <w:qFormat/>
    <w:rsid w:val="002D1C80"/>
    <w:pPr>
      <w:spacing w:before="240" w:after="0" w:line="240" w:lineRule="auto"/>
      <w:outlineLvl w:val="0"/>
    </w:pPr>
    <w:rPr>
      <w:b/>
      <w:bCs/>
      <w:spacing w:val="-14"/>
      <w:sz w:val="40"/>
      <w:szCs w:val="40"/>
    </w:rPr>
  </w:style>
  <w:style w:type="paragraph" w:styleId="Otsikko2">
    <w:name w:val="heading 2"/>
    <w:basedOn w:val="Normaali"/>
    <w:next w:val="Normaali"/>
    <w:uiPriority w:val="9"/>
    <w:unhideWhenUsed/>
    <w:qFormat/>
    <w:rsid w:val="00396F7A"/>
    <w:pPr>
      <w:spacing w:before="200" w:after="0" w:line="240" w:lineRule="auto"/>
      <w:outlineLvl w:val="1"/>
    </w:pPr>
    <w:rPr>
      <w:b/>
      <w:bCs/>
      <w:spacing w:val="-8"/>
      <w:sz w:val="36"/>
      <w:szCs w:val="32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spacing w:before="200" w:after="0" w:line="240" w:lineRule="auto"/>
      <w:outlineLvl w:val="2"/>
    </w:pPr>
    <w:rPr>
      <w:b/>
      <w:bCs/>
      <w:spacing w:val="-6"/>
      <w:sz w:val="28"/>
      <w:szCs w:val="24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spacing w:before="200" w:after="0" w:line="240" w:lineRule="auto"/>
      <w:outlineLvl w:val="3"/>
    </w:pPr>
    <w:rPr>
      <w:b/>
      <w:bCs/>
      <w:iCs/>
      <w:spacing w:val="-4"/>
      <w:sz w:val="22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spacing w:after="0" w:line="264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Otsikko7">
    <w:name w:val="heading 7"/>
    <w:basedOn w:val="Normaali"/>
    <w:next w:val="Normaali"/>
    <w:pPr>
      <w:spacing w:after="0"/>
      <w:outlineLvl w:val="6"/>
    </w:pPr>
    <w:rPr>
      <w:rFonts w:ascii="Cambria" w:hAnsi="Cambria" w:cs="Times New Roman"/>
      <w:i/>
      <w:iCs/>
    </w:rPr>
  </w:style>
  <w:style w:type="paragraph" w:styleId="Otsikko8">
    <w:name w:val="heading 8"/>
    <w:basedOn w:val="Normaali"/>
    <w:next w:val="Normaali"/>
    <w:pPr>
      <w:spacing w:after="0"/>
      <w:outlineLvl w:val="7"/>
    </w:pPr>
    <w:rPr>
      <w:rFonts w:ascii="Cambria" w:hAnsi="Cambria" w:cs="Times New Roman"/>
    </w:rPr>
  </w:style>
  <w:style w:type="paragraph" w:styleId="Otsikko9">
    <w:name w:val="heading 9"/>
    <w:basedOn w:val="Normaali"/>
    <w:next w:val="Normaali"/>
    <w:pPr>
      <w:spacing w:after="0"/>
      <w:outlineLvl w:val="8"/>
    </w:pPr>
    <w:rPr>
      <w:rFonts w:ascii="Cambria" w:hAnsi="Cambria" w:cs="Times New Roman"/>
      <w:i/>
      <w:iCs/>
      <w:spacing w:val="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rPr>
      <w:rFonts w:ascii="Arial" w:eastAsia="Times New Roman" w:hAnsi="Arial"/>
      <w:b/>
      <w:bCs/>
      <w:spacing w:val="-14"/>
      <w:sz w:val="44"/>
      <w:szCs w:val="40"/>
    </w:rPr>
  </w:style>
  <w:style w:type="character" w:customStyle="1" w:styleId="Otsikko2Char">
    <w:name w:val="Otsikko 2 Char"/>
    <w:basedOn w:val="Kappaleenoletusfontti"/>
    <w:rPr>
      <w:rFonts w:ascii="Arial" w:eastAsia="Times New Roman" w:hAnsi="Arial"/>
      <w:b/>
      <w:bCs/>
      <w:i/>
      <w:spacing w:val="-8"/>
      <w:sz w:val="36"/>
      <w:szCs w:val="32"/>
    </w:rPr>
  </w:style>
  <w:style w:type="character" w:customStyle="1" w:styleId="Otsikko3Char">
    <w:name w:val="Otsikko 3 Char"/>
    <w:basedOn w:val="Kappaleenoletusfontti"/>
    <w:rPr>
      <w:rFonts w:ascii="Arial" w:eastAsia="Times New Roman" w:hAnsi="Arial"/>
      <w:b/>
      <w:bCs/>
      <w:spacing w:val="-6"/>
      <w:sz w:val="28"/>
      <w:szCs w:val="24"/>
    </w:rPr>
  </w:style>
  <w:style w:type="character" w:customStyle="1" w:styleId="Otsikko4Char">
    <w:name w:val="Otsikko 4 Char"/>
    <w:basedOn w:val="Kappaleenoletusfontti"/>
    <w:rPr>
      <w:rFonts w:ascii="Arial" w:eastAsia="Times New Roman" w:hAnsi="Arial"/>
      <w:b/>
      <w:bCs/>
      <w:iCs/>
      <w:spacing w:val="-4"/>
    </w:rPr>
  </w:style>
  <w:style w:type="character" w:customStyle="1" w:styleId="Otsikko5Char">
    <w:name w:val="Otsikko 5 Char"/>
    <w:basedOn w:val="Kappaleenoletusfontti"/>
    <w:rPr>
      <w:rFonts w:ascii="Cambria" w:eastAsia="Times New Roman" w:hAnsi="Cambria" w:cs="Times New Roman"/>
      <w:b/>
      <w:bCs/>
      <w:color w:val="7F7F7F"/>
    </w:rPr>
  </w:style>
  <w:style w:type="character" w:customStyle="1" w:styleId="Otsikko6Char">
    <w:name w:val="Otsikko 6 Char"/>
    <w:basedOn w:val="Kappaleenoletusfontti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Otsikko7Char">
    <w:name w:val="Otsikko 7 Char"/>
    <w:basedOn w:val="Kappaleenoletusfontti"/>
    <w:rPr>
      <w:rFonts w:ascii="Cambria" w:eastAsia="Times New Roman" w:hAnsi="Cambria" w:cs="Times New Roman"/>
      <w:i/>
      <w:iCs/>
    </w:rPr>
  </w:style>
  <w:style w:type="character" w:customStyle="1" w:styleId="Otsikko8Char">
    <w:name w:val="Otsikko 8 Char"/>
    <w:basedOn w:val="Kappaleenoletusfontti"/>
    <w:rPr>
      <w:rFonts w:ascii="Cambria" w:eastAsia="Times New Roman" w:hAnsi="Cambria" w:cs="Times New Roman"/>
      <w:sz w:val="20"/>
      <w:szCs w:val="20"/>
    </w:rPr>
  </w:style>
  <w:style w:type="character" w:customStyle="1" w:styleId="Otsikko9Char">
    <w:name w:val="Otsikko 9 Char"/>
    <w:basedOn w:val="Kappaleenoletusfontti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Eivli">
    <w:name w:val="No Spacing"/>
    <w:basedOn w:val="Normaali"/>
    <w:pPr>
      <w:spacing w:after="0" w:line="240" w:lineRule="auto"/>
    </w:pPr>
  </w:style>
  <w:style w:type="paragraph" w:styleId="Luettelokappale">
    <w:name w:val="List Paragraph"/>
    <w:basedOn w:val="Normaali"/>
    <w:pPr>
      <w:numPr>
        <w:numId w:val="1"/>
      </w:numPr>
    </w:pPr>
  </w:style>
  <w:style w:type="paragraph" w:styleId="Lainaus">
    <w:name w:val="Quote"/>
    <w:basedOn w:val="Normaali"/>
    <w:next w:val="Normaali"/>
    <w:pPr>
      <w:spacing w:before="200"/>
      <w:ind w:left="357" w:right="357"/>
    </w:pPr>
    <w:rPr>
      <w:i/>
      <w:iCs/>
    </w:rPr>
  </w:style>
  <w:style w:type="character" w:customStyle="1" w:styleId="LainausChar">
    <w:name w:val="Lainaus Char"/>
    <w:basedOn w:val="Kappaleenoletusfontti"/>
    <w:rPr>
      <w:rFonts w:ascii="Arial" w:hAnsi="Arial"/>
      <w:i/>
      <w:iCs/>
      <w:sz w:val="20"/>
    </w:rPr>
  </w:style>
  <w:style w:type="paragraph" w:styleId="Sisllysluettelonotsikko">
    <w:name w:val="TOC Heading"/>
    <w:basedOn w:val="Otsikko1"/>
    <w:next w:val="Normaali"/>
    <w:rPr>
      <w:lang w:bidi="en-US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  <w:spacing w:after="0" w:line="240" w:lineRule="auto"/>
    </w:pPr>
    <w:rPr>
      <w:color w:val="7F7F7F"/>
      <w:spacing w:val="10"/>
      <w:sz w:val="14"/>
    </w:rPr>
  </w:style>
  <w:style w:type="character" w:customStyle="1" w:styleId="YltunnisteChar">
    <w:name w:val="Ylätunniste Char"/>
    <w:basedOn w:val="Kappaleenoletusfontti"/>
    <w:rPr>
      <w:rFonts w:ascii="Arial" w:hAnsi="Arial"/>
      <w:color w:val="7F7F7F"/>
      <w:spacing w:val="10"/>
      <w:sz w:val="14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  <w:spacing w:after="0" w:line="240" w:lineRule="auto"/>
    </w:pPr>
    <w:rPr>
      <w:color w:val="7F7F7F"/>
      <w:spacing w:val="10"/>
      <w:sz w:val="14"/>
      <w:szCs w:val="16"/>
    </w:rPr>
  </w:style>
  <w:style w:type="character" w:customStyle="1" w:styleId="AlatunnisteChar">
    <w:name w:val="Alatunniste Char"/>
    <w:basedOn w:val="Kappaleenoletusfontti"/>
    <w:rPr>
      <w:rFonts w:ascii="Arial" w:hAnsi="Arial"/>
      <w:color w:val="7F7F7F"/>
      <w:spacing w:val="10"/>
      <w:sz w:val="14"/>
      <w:szCs w:val="16"/>
    </w:rPr>
  </w:style>
  <w:style w:type="paragraph" w:styleId="Seliteteksti">
    <w:name w:val="Balloon Text"/>
    <w:basedOn w:val="Normaali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Pr>
      <w:b/>
      <w:color w:val="1759FF"/>
      <w:u w:val="dotted"/>
    </w:rPr>
  </w:style>
  <w:style w:type="paragraph" w:customStyle="1" w:styleId="Kuvateksti">
    <w:name w:val="Kuvateksti"/>
    <w:basedOn w:val="Normaali"/>
    <w:next w:val="Normaali"/>
    <w:rPr>
      <w:b/>
      <w:caps/>
      <w:color w:val="7F7F7F"/>
      <w:spacing w:val="2"/>
      <w:sz w:val="14"/>
      <w:lang w:val="en-US"/>
    </w:rPr>
  </w:style>
  <w:style w:type="paragraph" w:styleId="Alaviitteenteksti">
    <w:name w:val="footnote text"/>
    <w:basedOn w:val="Normaali"/>
    <w:pPr>
      <w:spacing w:after="0" w:line="240" w:lineRule="auto"/>
    </w:pPr>
  </w:style>
  <w:style w:type="character" w:customStyle="1" w:styleId="AlaviitteentekstiChar">
    <w:name w:val="Alaviitteen teksti Char"/>
    <w:basedOn w:val="Kappaleenoletusfontti"/>
    <w:rPr>
      <w:rFonts w:ascii="Arial" w:hAnsi="Arial" w:cs="Arial"/>
      <w:sz w:val="20"/>
      <w:szCs w:val="20"/>
    </w:rPr>
  </w:style>
  <w:style w:type="character" w:styleId="Alaviitteenviite">
    <w:name w:val="footnote reference"/>
    <w:basedOn w:val="Kappaleenoletusfontti"/>
    <w:rPr>
      <w:position w:val="0"/>
      <w:vertAlign w:val="superscript"/>
    </w:rPr>
  </w:style>
  <w:style w:type="character" w:customStyle="1" w:styleId="InternetLink">
    <w:name w:val="Internet Link"/>
    <w:basedOn w:val="Kappaleenoletusfontti"/>
    <w:rPr>
      <w:b/>
      <w:color w:val="1759FF"/>
      <w:u w:val="dotted"/>
    </w:rPr>
  </w:style>
  <w:style w:type="paragraph" w:customStyle="1" w:styleId="TextBody">
    <w:name w:val="Text Body"/>
    <w:basedOn w:val="Normaali"/>
    <w:pPr>
      <w:overflowPunct w:val="0"/>
      <w:spacing w:after="140" w:line="288" w:lineRule="auto"/>
    </w:pPr>
    <w:rPr>
      <w:rFonts w:eastAsia="Droid Sans Fallback"/>
      <w:color w:val="00000A"/>
    </w:rPr>
  </w:style>
  <w:style w:type="character" w:styleId="Paikkamerkkiteksti">
    <w:name w:val="Placeholder Text"/>
    <w:basedOn w:val="Kappaleenoletusfontti"/>
    <w:rPr>
      <w:color w:val="808080"/>
    </w:rPr>
  </w:style>
  <w:style w:type="paragraph" w:customStyle="1" w:styleId="Standard">
    <w:name w:val="Standard"/>
    <w:pPr>
      <w:suppressAutoHyphens/>
      <w:spacing w:after="0"/>
    </w:pPr>
    <w:rPr>
      <w:rFonts w:ascii="Arial" w:eastAsia="Arial" w:hAnsi="Arial" w:cs="Arial"/>
      <w:color w:val="000000"/>
      <w:kern w:val="3"/>
      <w:lang w:val="en-US" w:bidi="en-US"/>
    </w:rPr>
  </w:style>
  <w:style w:type="numbering" w:customStyle="1" w:styleId="LFO4">
    <w:name w:val="LFO4"/>
    <w:basedOn w:val="Eiluettelo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on\Documents\kvl-word-pohja-2016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54C7D-AB0F-4AFF-A581-417E0900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kvl-word-pohja-2016</Template>
  <TotalTime>0</TotalTime>
  <Pages>5</Pages>
  <Words>315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 Rouhiainen</dc:creator>
  <cp:lastModifiedBy>Raisa Rintamäki</cp:lastModifiedBy>
  <cp:revision>2</cp:revision>
  <cp:lastPrinted>2019-06-07T10:20:00Z</cp:lastPrinted>
  <dcterms:created xsi:type="dcterms:W3CDTF">2019-06-13T12:49:00Z</dcterms:created>
  <dcterms:modified xsi:type="dcterms:W3CDTF">2019-06-13T12:49:00Z</dcterms:modified>
</cp:coreProperties>
</file>